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2F2" w:rsidRPr="00AB7511" w:rsidRDefault="0070597A" w:rsidP="00B112F2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Практичекая</w:t>
      </w:r>
      <w:r w:rsidR="00B112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работа № 11</w:t>
      </w:r>
      <w:r w:rsidR="00B112F2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Настройка </w:t>
      </w:r>
      <w:r w:rsidR="00B112F2" w:rsidRPr="00AB75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VLAN</w:t>
      </w:r>
      <w:r w:rsidR="00B112F2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двух коммутаторах Cisco.</w:t>
      </w:r>
    </w:p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>Создайте сеть, логическая топология которой представлена на рис.</w:t>
      </w:r>
      <w:r>
        <w:rPr>
          <w:rFonts w:ascii="Times New Roman" w:eastAsia="Times New Roman" w:hAnsi="Times New Roman" w:cs="Times New Roman"/>
          <w:sz w:val="28"/>
          <w:szCs w:val="28"/>
        </w:rPr>
        <w:t>8.6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. Компьютеры соединены коммутатором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Cisco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50-24.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таблице 8.2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приведены адреса компьютеров.</w:t>
      </w:r>
    </w:p>
    <w:p w:rsidR="00B112F2" w:rsidRPr="002733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3DA5" wp14:editId="0005A3E9">
                <wp:simplePos x="0" y="0"/>
                <wp:positionH relativeFrom="column">
                  <wp:posOffset>1572260</wp:posOffset>
                </wp:positionH>
                <wp:positionV relativeFrom="paragraph">
                  <wp:posOffset>114300</wp:posOffset>
                </wp:positionV>
                <wp:extent cx="762000" cy="254635"/>
                <wp:effectExtent l="13970" t="7620" r="5080" b="13970"/>
                <wp:wrapNone/>
                <wp:docPr id="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F2" w:rsidRPr="002B0601" w:rsidRDefault="00B112F2" w:rsidP="00B112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VLAN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3D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3.8pt;margin-top:9pt;width:60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" strokecolor="white [3212]">
                <v:textbox>
                  <w:txbxContent>
                    <w:p w:rsidR="00B112F2" w:rsidRPr="002B0601" w:rsidRDefault="00B112F2" w:rsidP="00B112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VLAN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DC143" wp14:editId="549C1A35">
                <wp:simplePos x="0" y="0"/>
                <wp:positionH relativeFrom="column">
                  <wp:posOffset>1529715</wp:posOffset>
                </wp:positionH>
                <wp:positionV relativeFrom="paragraph">
                  <wp:posOffset>2662555</wp:posOffset>
                </wp:positionV>
                <wp:extent cx="762000" cy="254635"/>
                <wp:effectExtent l="9525" t="7620" r="9525" b="13970"/>
                <wp:wrapNone/>
                <wp:docPr id="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F2" w:rsidRPr="002B0601" w:rsidRDefault="00B112F2" w:rsidP="00B112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VLAN 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C143" id="Text Box 4" o:spid="_x0000_s1027" type="#_x0000_t202" style="position:absolute;left:0;text-align:left;margin-left:120.45pt;margin-top:209.65pt;width:60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" strokecolor="white [3212]">
                <v:textbox>
                  <w:txbxContent>
                    <w:p w:rsidR="00B112F2" w:rsidRPr="002B0601" w:rsidRDefault="00B112F2" w:rsidP="00B112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VLAN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A6360E" wp14:editId="1A745F8D">
            <wp:extent cx="3400425" cy="2714625"/>
            <wp:effectExtent l="19050" t="0" r="9525" b="0"/>
            <wp:docPr id="7" name="Рисунок 3" descr="рис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Рис.8.6. Схема сети.</w:t>
      </w:r>
    </w:p>
    <w:p w:rsidR="00B112F2" w:rsidRPr="000D0C1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8.2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1617"/>
        <w:gridCol w:w="1582"/>
        <w:gridCol w:w="1862"/>
        <w:gridCol w:w="1794"/>
        <w:gridCol w:w="1932"/>
      </w:tblGrid>
      <w:tr w:rsidR="00B112F2" w:rsidRPr="000D0C10" w:rsidTr="00913E82"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9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180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  <w:tc>
          <w:tcPr>
            <w:tcW w:w="2083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Вилан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2_1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10.0.0.1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Pr="002B0601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Pr="009936D5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2_2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3_1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3_2</w:t>
            </w:r>
          </w:p>
        </w:tc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</w:tbl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7366E7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Далее будем считать, что </w:t>
      </w:r>
      <w:r w:rsidRPr="00926A77">
        <w:rPr>
          <w:rFonts w:ascii="Times New Roman" w:eastAsia="Times New Roman" w:hAnsi="Times New Roman" w:cs="Times New Roman"/>
          <w:sz w:val="28"/>
          <w:szCs w:val="28"/>
        </w:rPr>
        <w:t xml:space="preserve">2_1 </w:t>
      </w:r>
      <w:r>
        <w:rPr>
          <w:rFonts w:ascii="Times New Roman" w:eastAsia="Times New Roman" w:hAnsi="Times New Roman" w:cs="Times New Roman"/>
          <w:sz w:val="28"/>
          <w:szCs w:val="28"/>
        </w:rPr>
        <w:t>и 2_2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находятся в VLAN </w:t>
      </w:r>
      <w:r>
        <w:rPr>
          <w:rFonts w:ascii="Times New Roman" w:eastAsia="Times New Roman" w:hAnsi="Times New Roman" w:cs="Times New Roman"/>
          <w:sz w:val="28"/>
          <w:szCs w:val="28"/>
        </w:rPr>
        <w:t>20, а 3_1 и 3_2 находятся в VLAN 30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Проверим связность получившейся сети. Для этого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7366E7">
          <w:rPr>
            <w:rFonts w:ascii="Times New Roman" w:eastAsia="Times New Roman" w:hAnsi="Times New Roman" w:cs="Times New Roman"/>
            <w:sz w:val="28"/>
            <w:szCs w:val="28"/>
          </w:rPr>
          <w:t>пропингуем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 2_1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 остальные компьютеры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пока в сети нет разделения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, то все компьютеры должны быть доступны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7366E7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Теперь займемся настройкой VLAN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, чтобы структурировать сети на коммутатор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Перейдите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к настройке коммутатора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Откройте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его консоль.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открыв</w:t>
      </w:r>
      <w:r>
        <w:rPr>
          <w:rFonts w:ascii="Times New Roman" w:eastAsia="Times New Roman" w:hAnsi="Times New Roman" w:cs="Times New Roman"/>
          <w:sz w:val="28"/>
          <w:szCs w:val="28"/>
        </w:rPr>
        <w:t>шемся окне перейдите на вкладку</w:t>
      </w:r>
      <w:r w:rsidRPr="00A6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CLI, войдите в привилегированный режим и настройте</w:t>
      </w:r>
      <w:r w:rsidRPr="0084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VLAN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VLAN30</w:t>
      </w:r>
      <w:r w:rsidRPr="00841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таблице 2. 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Создайте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 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. Для этого в привилегированном режиме выполните следующую команду:</w:t>
      </w: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C1520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15202">
        <w:rPr>
          <w:rFonts w:ascii="Courier New" w:eastAsia="Times New Roman" w:hAnsi="Courier New" w:cs="Courier New"/>
          <w:sz w:val="28"/>
          <w:szCs w:val="28"/>
          <w:lang w:val="en-US"/>
        </w:rPr>
        <w:t>1#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C152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112F2" w:rsidRPr="00C70369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Enter configuration commands, one per line. End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 xml:space="preserve"> </w:t>
      </w: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with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 xml:space="preserve"> </w:t>
      </w: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CNTL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>/</w:t>
      </w: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Z</w:t>
      </w:r>
      <w:r w:rsidRPr="00C70369">
        <w:rPr>
          <w:rFonts w:ascii="Courier New" w:eastAsia="Times New Roman" w:hAnsi="Courier New" w:cs="Courier New"/>
          <w:sz w:val="24"/>
          <w:szCs w:val="24"/>
          <w:lang w:val="en-US"/>
        </w:rPr>
        <w:t>.</w:t>
      </w:r>
    </w:p>
    <w:p w:rsidR="00B112F2" w:rsidRPr="00C70369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B112F2" w:rsidRPr="00C70369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перехода в режим конфигурации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настройте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35726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следующим образом:</w:t>
      </w: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 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0/1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(config-if-range)#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(config-if-range)#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B35726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(config-if-range)#</w:t>
      </w:r>
      <w:r w:rsidRPr="00B357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 30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(config-if-range)#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112F2" w:rsidRPr="005702CF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(config-if-range)#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30</w:t>
      </w:r>
    </w:p>
    <w:p w:rsidR="00B112F2" w:rsidRPr="00B35726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112F2" w:rsidRPr="008D6200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Просмотрите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о существующих 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-ах </w:t>
      </w:r>
      <w:r>
        <w:rPr>
          <w:rFonts w:ascii="Times New Roman" w:eastAsia="Times New Roman" w:hAnsi="Times New Roman" w:cs="Times New Roman"/>
          <w:sz w:val="28"/>
          <w:szCs w:val="28"/>
        </w:rPr>
        <w:t>командой: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</w:rPr>
        <w:t>1</w:t>
      </w:r>
      <w:r w:rsidRPr="00841359">
        <w:rPr>
          <w:rFonts w:ascii="Courier New" w:eastAsia="Times New Roman" w:hAnsi="Courier New" w:cs="Courier New"/>
          <w:sz w:val="28"/>
          <w:szCs w:val="28"/>
        </w:rPr>
        <w:t>#</w:t>
      </w:r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r w:rsidRPr="008413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</w:t>
      </w:r>
      <w:r w:rsidRPr="008413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br</w:t>
      </w:r>
    </w:p>
    <w:p w:rsidR="00B112F2" w:rsidRPr="00841359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1C36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вас должен получится результат, показанный на рис.8.7.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825AFE" wp14:editId="0CE9BA03">
            <wp:extent cx="5934075" cy="2505075"/>
            <wp:effectExtent l="19050" t="0" r="9525" b="0"/>
            <wp:docPr id="8" name="Рисунок 1" descr="vlan_2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1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1C36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8.7. Конфигурация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D40D8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Аналогичным образом сконфигурируйте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 (рис. 8.8).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91C2C1" wp14:editId="5BE952C2">
            <wp:extent cx="5915025" cy="2505075"/>
            <wp:effectExtent l="19050" t="0" r="9525" b="0"/>
            <wp:docPr id="9" name="Рисунок 4" descr="vlan_2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2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1C363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 8.7. Конфигурация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40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в данный момент нет обмена информации о вилланах, то компьютеры будут пинговать только себя.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организуем магистраль обмена между коммутаторами. Для этого настроим третий порт на каждом коммутаторе как транковый.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консоль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614C2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задайте транковый порт:</w:t>
      </w:r>
    </w:p>
    <w:p w:rsidR="00B112F2" w:rsidRPr="00614C28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1&gt;</w:t>
      </w:r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</w:p>
    <w:p w:rsidR="00B112F2" w:rsidRPr="00A3165A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mode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trunk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 shutdown</w:t>
      </w:r>
    </w:p>
    <w:p w:rsidR="00B112F2" w:rsidRPr="0070597A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70597A">
        <w:rPr>
          <w:rFonts w:ascii="Courier New" w:eastAsia="Times New Roman" w:hAnsi="Courier New" w:cs="Courier New"/>
          <w:sz w:val="28"/>
          <w:szCs w:val="28"/>
        </w:rPr>
        <w:t>1(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70597A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B112F2" w:rsidRPr="0070597A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Откройте конфигурацию коммутатора на интерфейсе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FastEthernet</w:t>
      </w:r>
      <w:r w:rsidRPr="00E24D4B">
        <w:rPr>
          <w:rFonts w:ascii="Times New Roman" w:eastAsia="Times New Roman" w:hAnsi="Times New Roman" w:cs="Times New Roman"/>
          <w:sz w:val="28"/>
          <w:szCs w:val="28"/>
        </w:rPr>
        <w:t>0/3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убедитесь, что порт транковый (рис.8.8).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E24D4B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118C501" wp14:editId="4E4A79C0">
            <wp:extent cx="4814207" cy="2812876"/>
            <wp:effectExtent l="19050" t="0" r="5443" b="0"/>
            <wp:docPr id="10" name="Рисунок 5" descr="vlan_2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3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80" cy="281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Pr="00E24D4B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Рис.8.8. Конфигурация интерфейса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FastEthernet</w:t>
      </w:r>
      <w:r w:rsidRPr="00E24D4B">
        <w:rPr>
          <w:rFonts w:ascii="Times New Roman" w:eastAsia="Times New Roman" w:hAnsi="Times New Roman" w:cs="Times New Roman"/>
          <w:sz w:val="28"/>
          <w:szCs w:val="28"/>
        </w:rPr>
        <w:t>0/3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83270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интерфейс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FastEthernet</w:t>
      </w:r>
      <w:r w:rsidRPr="00E24D4B">
        <w:rPr>
          <w:rFonts w:ascii="Times New Roman" w:eastAsia="Times New Roman" w:hAnsi="Times New Roman" w:cs="Times New Roman"/>
          <w:sz w:val="28"/>
          <w:szCs w:val="28"/>
        </w:rPr>
        <w:t>0/3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автоматически настроится как транковый.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компьютеры, входящие в один виллан должны пинговаться. У вас должна появиться связь между компьютерами 2_1 и 2_2, а так же между 3_1 и 3_2. Но компьютеры в другом виллане будут недоступны.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Сохраните схему сети.</w:t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объединим две виртуальные сети с помощью маршрутизатора. </w:t>
      </w:r>
    </w:p>
    <w:p w:rsidR="00B112F2" w:rsidRPr="00A7025E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Добавьте в схему сети маршрутизатор, как показано на рис.8.9. Маршрутизатор соединен с интерфейсами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</w:rPr>
        <w:t xml:space="preserve"> 0/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коммутаторов.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Разобьем нашу сеть 10.0.0.0 на две подсети: 10.2.0.0 и 10.3.0.0. Для этого поменяйте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адреса и маску подсети на 255.255.0.0, как указано в таблице 8.3.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8.3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1617"/>
        <w:gridCol w:w="1599"/>
        <w:gridCol w:w="1859"/>
        <w:gridCol w:w="1794"/>
        <w:gridCol w:w="1918"/>
      </w:tblGrid>
      <w:tr w:rsidR="00B112F2" w:rsidRPr="000D0C10" w:rsidTr="00913E82"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2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9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1800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  <w:tc>
          <w:tcPr>
            <w:tcW w:w="2083" w:type="dxa"/>
            <w:vAlign w:val="center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Вилан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2_1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Pr="002B0601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Pr="009936D5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2_2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20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3_1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  <w:tr w:rsidR="00B112F2" w:rsidRPr="000D0C10" w:rsidTr="00913E82">
        <w:tc>
          <w:tcPr>
            <w:tcW w:w="162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3_2</w:t>
            </w:r>
          </w:p>
        </w:tc>
        <w:tc>
          <w:tcPr>
            <w:tcW w:w="1620" w:type="dxa"/>
          </w:tcPr>
          <w:p w:rsidR="00B112F2" w:rsidRPr="0088342B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0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B112F2" w:rsidRPr="000D0C10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B112F2" w:rsidRDefault="00B112F2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30</w:t>
            </w:r>
          </w:p>
        </w:tc>
      </w:tr>
    </w:tbl>
    <w:p w:rsidR="00B112F2" w:rsidRPr="000D0C10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Компьютеры должны пинговаться в пределах одного виллана и одной подсети.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281EF3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A2D920B" wp14:editId="61487AEC">
            <wp:extent cx="3848100" cy="3028950"/>
            <wp:effectExtent l="19050" t="0" r="0" b="0"/>
            <wp:docPr id="48" name="Рисунок 8" descr="vlan_2_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4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8.9. Схема сети.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Обозначим на коммутаторах интерфейсы, подсоединенные к маршрутизатору в виртуальные сети. 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конфигурацию первого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D04F6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и задайте параметры четвертого порта: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3165A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7025E">
        <w:rPr>
          <w:rFonts w:ascii="Courier New" w:eastAsia="Times New Roman" w:hAnsi="Courier New" w:cs="Courier New"/>
          <w:sz w:val="28"/>
          <w:szCs w:val="28"/>
          <w:lang w:val="en-US"/>
        </w:rPr>
        <w:t>1</w:t>
      </w: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(config-if)#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2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C15202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настройки первого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1520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(рис.8.10):</w:t>
      </w:r>
    </w:p>
    <w:p w:rsidR="00B112F2" w:rsidRPr="008D3C99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A0A227" wp14:editId="117973A9">
            <wp:extent cx="5905500" cy="2400300"/>
            <wp:effectExtent l="19050" t="0" r="0" b="0"/>
            <wp:docPr id="49" name="Рисунок 6" descr="vlan_2_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5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Рис.8.10. Настройки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B905B0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конфигурацию второго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4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задайте параметры четвертого порта:</w:t>
      </w:r>
    </w:p>
    <w:p w:rsidR="00B112F2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B70069">
        <w:rPr>
          <w:rFonts w:ascii="Courier New" w:eastAsia="Times New Roman" w:hAnsi="Courier New" w:cs="Courier New"/>
          <w:sz w:val="28"/>
          <w:szCs w:val="28"/>
          <w:lang w:val="en-US"/>
        </w:rPr>
        <w:t>2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 0/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 w:rsidR="00B112F2" w:rsidRPr="00A7025E" w:rsidRDefault="00B112F2" w:rsidP="00B112F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B70069">
        <w:rPr>
          <w:rFonts w:ascii="Courier New" w:eastAsia="Times New Roman" w:hAnsi="Courier New" w:cs="Courier New"/>
          <w:sz w:val="28"/>
          <w:szCs w:val="28"/>
          <w:lang w:val="en-US"/>
        </w:rPr>
        <w:t>2</w:t>
      </w: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(config-if)#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access vlan </w:t>
      </w:r>
      <w:r w:rsidRPr="00B700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A702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B112F2" w:rsidRPr="00A7025E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настройки второго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 (рис.8.11):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B56C46D" wp14:editId="4ABA85FA">
            <wp:extent cx="5915025" cy="2409825"/>
            <wp:effectExtent l="19050" t="0" r="9525" b="0"/>
            <wp:docPr id="50" name="Рисунок 7" descr="vlan_2_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2_6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C1520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Рис.8.11. Настройки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Войдите в конфигурацию маршрутизатора и настройте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адреса на маршрутизаторе: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Router1(config-if)#</w:t>
      </w:r>
      <w:r w:rsidRPr="00F86C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fa0/0</w:t>
      </w: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Router1(config-if)#</w:t>
      </w:r>
      <w:r w:rsidRPr="00F86C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 address 10.2.0.254 255.255.0.0</w:t>
      </w:r>
    </w:p>
    <w:p w:rsidR="00B112F2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 shutdown</w:t>
      </w: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Router1(config-if)#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fa0/1</w:t>
      </w:r>
    </w:p>
    <w:p w:rsidR="00B112F2" w:rsidRPr="00F86C2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Router1(config-if)#</w:t>
      </w:r>
      <w:r w:rsidRPr="00F86C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 address 10.3.0.254 255.255.0.0</w:t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B905B0">
        <w:rPr>
          <w:rFonts w:ascii="Courier New" w:eastAsia="Times New Roman" w:hAnsi="Courier New" w:cs="Courier New"/>
          <w:sz w:val="28"/>
          <w:szCs w:val="28"/>
        </w:rPr>
        <w:t>1(</w:t>
      </w: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B905B0">
        <w:rPr>
          <w:rFonts w:ascii="Courier New" w:eastAsia="Times New Roman" w:hAnsi="Courier New" w:cs="Courier New"/>
          <w:sz w:val="28"/>
          <w:szCs w:val="28"/>
        </w:rPr>
        <w:t>-</w:t>
      </w:r>
      <w:r w:rsidRPr="00F86C20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B905B0">
        <w:rPr>
          <w:rFonts w:ascii="Courier New" w:eastAsia="Times New Roman" w:hAnsi="Courier New" w:cs="Courier New"/>
          <w:sz w:val="28"/>
          <w:szCs w:val="28"/>
        </w:rPr>
        <w:t>)#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</w:t>
      </w:r>
      <w:r w:rsidRPr="00B905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16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shutdown</w:t>
      </w:r>
    </w:p>
    <w:p w:rsidR="00B112F2" w:rsidRPr="00B905B0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этого момента мы установили маршрутизацию между двумя подсетями. Осталось установить шлюзы на компьютерах (таблица 8.4).</w:t>
      </w:r>
    </w:p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Default="00B112F2" w:rsidP="00B112F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8.4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8"/>
        <w:gridCol w:w="2430"/>
      </w:tblGrid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430" w:type="dxa"/>
          </w:tcPr>
          <w:p w:rsidR="00B112F2" w:rsidRPr="005B3141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Gataway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2_1</w:t>
            </w:r>
          </w:p>
        </w:tc>
        <w:tc>
          <w:tcPr>
            <w:tcW w:w="2430" w:type="dxa"/>
          </w:tcPr>
          <w:p w:rsidR="00B112F2" w:rsidRPr="005B3141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10.2.0.254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2_2</w:t>
            </w:r>
          </w:p>
        </w:tc>
        <w:tc>
          <w:tcPr>
            <w:tcW w:w="2430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10.2.0.254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3_1</w:t>
            </w:r>
          </w:p>
        </w:tc>
        <w:tc>
          <w:tcPr>
            <w:tcW w:w="2430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10.3.0.254</w:t>
            </w:r>
          </w:p>
        </w:tc>
      </w:tr>
      <w:tr w:rsidR="00B112F2" w:rsidTr="00913E82">
        <w:tc>
          <w:tcPr>
            <w:tcW w:w="1818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3_2</w:t>
            </w:r>
          </w:p>
        </w:tc>
        <w:tc>
          <w:tcPr>
            <w:tcW w:w="2430" w:type="dxa"/>
          </w:tcPr>
          <w:p w:rsidR="00B112F2" w:rsidRDefault="00B112F2" w:rsidP="00913E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10.3.0.254</w:t>
            </w:r>
          </w:p>
        </w:tc>
      </w:tr>
    </w:tbl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2F2" w:rsidRPr="005B3141" w:rsidRDefault="00B112F2" w:rsidP="00B1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Проверьте доступность компьютеров в сети. Теперь все компьютеры должны быть доступны и все адреса должны пинговаться.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F2"/>
    <w:rsid w:val="001D2B61"/>
    <w:rsid w:val="0070597A"/>
    <w:rsid w:val="00755990"/>
    <w:rsid w:val="00B1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08961-7168-4853-85E2-3339DD7D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2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netza.ru/2012/10/ping-tracert.html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2024-01-07T13:42:00Z</dcterms:created>
  <dcterms:modified xsi:type="dcterms:W3CDTF">2024-01-07T13:42:00Z</dcterms:modified>
</cp:coreProperties>
</file>